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B0" w:rsidRDefault="00BB41B0" w:rsidP="00BB41B0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drawing>
          <wp:inline distT="0" distB="0" distL="0" distR="0">
            <wp:extent cx="627434" cy="643859"/>
            <wp:effectExtent l="19050" t="0" r="1216" b="0"/>
            <wp:docPr id="1" name="Picture 0" descr="logojah  SMALL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jah  SMALL pictur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59" cy="64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B0" w:rsidRDefault="005967D7" w:rsidP="00BB41B0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hyperlink r:id="rId6" w:history="1">
        <w:r w:rsidR="00BB41B0" w:rsidRPr="004D17D1">
          <w:rPr>
            <w:rStyle w:val="Hyperlink"/>
            <w:rFonts w:ascii="Arial" w:hAnsi="Arial" w:cs="Arial"/>
            <w:b/>
            <w:sz w:val="20"/>
            <w:szCs w:val="24"/>
          </w:rPr>
          <w:t>www.ggeaca.org</w:t>
        </w:r>
      </w:hyperlink>
    </w:p>
    <w:p w:rsidR="00BB41B0" w:rsidRPr="00922768" w:rsidRDefault="00BB41B0" w:rsidP="00616755">
      <w:pPr>
        <w:spacing w:after="0" w:line="240" w:lineRule="auto"/>
        <w:rPr>
          <w:rFonts w:ascii="Arial" w:hAnsi="Arial" w:cs="Arial"/>
          <w:b/>
          <w:sz w:val="14"/>
          <w:szCs w:val="24"/>
        </w:rPr>
      </w:pPr>
    </w:p>
    <w:p w:rsidR="002566E9" w:rsidRPr="00A97B5B" w:rsidRDefault="00C164B0" w:rsidP="002566E9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A97B5B">
        <w:rPr>
          <w:rFonts w:ascii="Arial" w:hAnsi="Arial" w:cs="Arial"/>
          <w:b/>
          <w:sz w:val="32"/>
          <w:szCs w:val="24"/>
        </w:rPr>
        <w:t>Once again Commissioner McDaniel goes against the</w:t>
      </w:r>
    </w:p>
    <w:p w:rsidR="00C164B0" w:rsidRPr="00A97B5B" w:rsidRDefault="00C164B0" w:rsidP="002566E9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A97B5B">
        <w:rPr>
          <w:rFonts w:ascii="Arial" w:hAnsi="Arial" w:cs="Arial"/>
          <w:b/>
          <w:sz w:val="32"/>
          <w:szCs w:val="24"/>
        </w:rPr>
        <w:t xml:space="preserve">Estates Residents vested rights to maintain their quality of life </w:t>
      </w:r>
      <w:r w:rsidR="002566E9" w:rsidRPr="00A97B5B">
        <w:rPr>
          <w:rFonts w:ascii="Arial" w:hAnsi="Arial" w:cs="Arial"/>
          <w:b/>
          <w:sz w:val="32"/>
          <w:szCs w:val="24"/>
        </w:rPr>
        <w:t>o</w:t>
      </w:r>
      <w:r w:rsidRPr="00A97B5B">
        <w:rPr>
          <w:rFonts w:ascii="Arial" w:hAnsi="Arial" w:cs="Arial"/>
          <w:b/>
          <w:sz w:val="32"/>
          <w:szCs w:val="24"/>
        </w:rPr>
        <w:t>n 4</w:t>
      </w:r>
      <w:r w:rsidRPr="00A97B5B">
        <w:rPr>
          <w:rFonts w:ascii="Arial" w:hAnsi="Arial" w:cs="Arial"/>
          <w:b/>
          <w:sz w:val="32"/>
          <w:szCs w:val="24"/>
          <w:vertAlign w:val="superscript"/>
        </w:rPr>
        <w:t>th</w:t>
      </w:r>
      <w:r w:rsidRPr="00A97B5B">
        <w:rPr>
          <w:rFonts w:ascii="Arial" w:hAnsi="Arial" w:cs="Arial"/>
          <w:b/>
          <w:sz w:val="32"/>
          <w:szCs w:val="24"/>
        </w:rPr>
        <w:t xml:space="preserve"> St NE to help a </w:t>
      </w:r>
      <w:r w:rsidR="00647B73" w:rsidRPr="00A97B5B">
        <w:rPr>
          <w:rFonts w:ascii="Arial" w:hAnsi="Arial" w:cs="Arial"/>
          <w:b/>
          <w:sz w:val="32"/>
          <w:szCs w:val="24"/>
        </w:rPr>
        <w:t>D</w:t>
      </w:r>
      <w:r w:rsidRPr="00A97B5B">
        <w:rPr>
          <w:rFonts w:ascii="Arial" w:hAnsi="Arial" w:cs="Arial"/>
          <w:b/>
          <w:sz w:val="32"/>
          <w:szCs w:val="24"/>
        </w:rPr>
        <w:t>eveloper.</w:t>
      </w:r>
    </w:p>
    <w:p w:rsidR="00C164B0" w:rsidRDefault="005967D7" w:rsidP="006167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967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2.8pt;margin-top:12.45pt;width:150.25pt;height:205.55pt;z-index:-251656192" wrapcoords="-166 0 -166 21478 21600 21478 21600 0 -166 0">
            <v:imagedata r:id="rId7" o:title="IMM RD COMM SUB DIST 2"/>
            <w10:wrap type="tight"/>
          </v:shape>
        </w:pict>
      </w:r>
    </w:p>
    <w:p w:rsidR="000B2038" w:rsidRPr="00922768" w:rsidRDefault="00616755" w:rsidP="00616755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 xml:space="preserve">Agenda Item 9.D. on the on the BCC Meeting of 27 Oct 2020, was the First Transmittal Hearing for the proposed </w:t>
      </w:r>
      <w:hyperlink r:id="rId8" w:history="1">
        <w:r w:rsidRPr="00922768">
          <w:rPr>
            <w:rStyle w:val="Hyperlink"/>
            <w:rFonts w:ascii="Arial" w:hAnsi="Arial" w:cs="Arial"/>
            <w:b/>
            <w:bCs/>
            <w:sz w:val="23"/>
            <w:szCs w:val="23"/>
          </w:rPr>
          <w:t xml:space="preserve">Immokalee Road - Estates Commercial </w:t>
        </w:r>
        <w:proofErr w:type="spellStart"/>
        <w:r w:rsidRPr="00922768">
          <w:rPr>
            <w:rStyle w:val="Hyperlink"/>
            <w:rFonts w:ascii="Arial" w:hAnsi="Arial" w:cs="Arial"/>
            <w:b/>
            <w:bCs/>
            <w:sz w:val="23"/>
            <w:szCs w:val="23"/>
          </w:rPr>
          <w:t>Subdistrict</w:t>
        </w:r>
        <w:proofErr w:type="spellEnd"/>
        <w:r w:rsidRPr="00922768">
          <w:rPr>
            <w:rStyle w:val="Hyperlink"/>
            <w:rFonts w:ascii="Arial" w:hAnsi="Arial" w:cs="Arial"/>
            <w:b/>
            <w:bCs/>
            <w:sz w:val="23"/>
            <w:szCs w:val="23"/>
          </w:rPr>
          <w:t xml:space="preserve">.  </w:t>
        </w:r>
        <w:r w:rsidR="000B2038" w:rsidRPr="00922768">
          <w:rPr>
            <w:rStyle w:val="Hyperlink"/>
            <w:rFonts w:ascii="Arial" w:hAnsi="Arial" w:cs="Arial"/>
            <w:b/>
            <w:bCs/>
            <w:sz w:val="23"/>
            <w:szCs w:val="23"/>
          </w:rPr>
          <w:t>PL20160000221</w:t>
        </w:r>
      </w:hyperlink>
      <w:r w:rsidR="000B2038" w:rsidRPr="00922768">
        <w:rPr>
          <w:rFonts w:ascii="Arial" w:hAnsi="Arial" w:cs="Arial"/>
          <w:b/>
          <w:bCs/>
          <w:sz w:val="23"/>
          <w:szCs w:val="23"/>
        </w:rPr>
        <w:t xml:space="preserve">. </w:t>
      </w:r>
      <w:r w:rsidR="000B2038" w:rsidRPr="007042CC">
        <w:rPr>
          <w:rFonts w:ascii="Arial" w:hAnsi="Arial" w:cs="Arial"/>
          <w:b/>
          <w:bCs/>
          <w:color w:val="FF0000"/>
          <w:sz w:val="23"/>
          <w:szCs w:val="23"/>
        </w:rPr>
        <w:t xml:space="preserve">  </w:t>
      </w:r>
      <w:hyperlink r:id="rId9" w:history="1">
        <w:r w:rsidR="000B2038" w:rsidRPr="007042CC">
          <w:rPr>
            <w:rStyle w:val="Hyperlink"/>
            <w:rFonts w:ascii="Arial" w:hAnsi="Arial" w:cs="Arial"/>
            <w:b/>
            <w:bCs/>
            <w:color w:val="FF0000"/>
            <w:sz w:val="23"/>
            <w:szCs w:val="23"/>
          </w:rPr>
          <w:t>Watch the video.</w:t>
        </w:r>
      </w:hyperlink>
    </w:p>
    <w:p w:rsidR="00176F95" w:rsidRPr="00922768" w:rsidRDefault="00176F95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:rsidR="00665BC9" w:rsidRPr="00922768" w:rsidRDefault="00176F95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 xml:space="preserve">This is known as a Growth Management Plan-Large Scale- Amendment or GMPA.   </w:t>
      </w:r>
      <w:r w:rsidR="005967D7">
        <w:rPr>
          <w:rFonts w:ascii="Arial" w:hAnsi="Arial" w:cs="Arial"/>
          <w:bCs/>
          <w:noProof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40.15pt;margin-top:4.85pt;width:3.65pt;height:26.6pt;flip:x;z-index:251661312;mso-position-horizontal-relative:text;mso-position-vertical-relative:text" o:connectortype="straight" strokecolor="yellow">
            <v:stroke endarrow="block"/>
          </v:shape>
        </w:pict>
      </w:r>
      <w:r w:rsidRPr="00922768">
        <w:rPr>
          <w:rFonts w:ascii="Arial" w:hAnsi="Arial" w:cs="Arial"/>
          <w:bCs/>
          <w:sz w:val="23"/>
          <w:szCs w:val="23"/>
        </w:rPr>
        <w:t>It</w:t>
      </w:r>
      <w:r w:rsidR="00616755" w:rsidRPr="00922768">
        <w:rPr>
          <w:rFonts w:ascii="Arial" w:hAnsi="Arial" w:cs="Arial"/>
          <w:bCs/>
          <w:sz w:val="23"/>
          <w:szCs w:val="23"/>
        </w:rPr>
        <w:t xml:space="preserve"> is </w:t>
      </w:r>
      <w:r w:rsidR="00315935" w:rsidRPr="00922768">
        <w:rPr>
          <w:rFonts w:ascii="Arial" w:hAnsi="Arial" w:cs="Arial"/>
          <w:bCs/>
          <w:sz w:val="23"/>
          <w:szCs w:val="23"/>
        </w:rPr>
        <w:t xml:space="preserve">part of </w:t>
      </w:r>
      <w:r w:rsidR="00616755" w:rsidRPr="00922768">
        <w:rPr>
          <w:rFonts w:ascii="Arial" w:hAnsi="Arial" w:cs="Arial"/>
          <w:bCs/>
          <w:sz w:val="23"/>
          <w:szCs w:val="23"/>
        </w:rPr>
        <w:t>the process to Modify/</w:t>
      </w:r>
      <w:proofErr w:type="spellStart"/>
      <w:r w:rsidR="00616755" w:rsidRPr="00922768">
        <w:rPr>
          <w:rFonts w:ascii="Arial" w:hAnsi="Arial" w:cs="Arial"/>
          <w:bCs/>
          <w:sz w:val="23"/>
          <w:szCs w:val="23"/>
        </w:rPr>
        <w:t>Ammend</w:t>
      </w:r>
      <w:proofErr w:type="spellEnd"/>
      <w:r w:rsidR="00616755" w:rsidRPr="00922768">
        <w:rPr>
          <w:rFonts w:ascii="Arial" w:hAnsi="Arial" w:cs="Arial"/>
          <w:bCs/>
          <w:sz w:val="23"/>
          <w:szCs w:val="23"/>
        </w:rPr>
        <w:t xml:space="preserve"> the </w:t>
      </w:r>
      <w:r w:rsidR="00616755" w:rsidRPr="00922768">
        <w:rPr>
          <w:rFonts w:ascii="Arial" w:hAnsi="Arial" w:cs="Arial"/>
          <w:b/>
          <w:bCs/>
          <w:sz w:val="23"/>
          <w:szCs w:val="23"/>
        </w:rPr>
        <w:t>Golden Gate Area Master Plan-</w:t>
      </w:r>
      <w:r w:rsidR="00315935" w:rsidRPr="00922768">
        <w:rPr>
          <w:rFonts w:ascii="Arial" w:hAnsi="Arial" w:cs="Arial"/>
          <w:b/>
          <w:bCs/>
          <w:sz w:val="23"/>
          <w:szCs w:val="23"/>
        </w:rPr>
        <w:t xml:space="preserve"> </w:t>
      </w:r>
      <w:r w:rsidR="00616755" w:rsidRPr="00922768">
        <w:rPr>
          <w:rFonts w:ascii="Arial" w:hAnsi="Arial" w:cs="Arial"/>
          <w:b/>
          <w:bCs/>
          <w:sz w:val="23"/>
          <w:szCs w:val="23"/>
        </w:rPr>
        <w:t xml:space="preserve">Rural Sub </w:t>
      </w:r>
      <w:proofErr w:type="gramStart"/>
      <w:r w:rsidR="00616755" w:rsidRPr="00922768">
        <w:rPr>
          <w:rFonts w:ascii="Arial" w:hAnsi="Arial" w:cs="Arial"/>
          <w:b/>
          <w:bCs/>
          <w:sz w:val="23"/>
          <w:szCs w:val="23"/>
        </w:rPr>
        <w:t>Element</w:t>
      </w:r>
      <w:r w:rsidR="00315935" w:rsidRPr="00922768">
        <w:rPr>
          <w:rFonts w:ascii="Arial" w:hAnsi="Arial" w:cs="Arial"/>
          <w:b/>
          <w:bCs/>
          <w:sz w:val="23"/>
          <w:szCs w:val="23"/>
        </w:rPr>
        <w:t xml:space="preserve">  (</w:t>
      </w:r>
      <w:proofErr w:type="gramEnd"/>
      <w:r w:rsidR="005967D7" w:rsidRPr="00922768">
        <w:rPr>
          <w:rFonts w:ascii="Arial" w:hAnsi="Arial" w:cs="Arial"/>
          <w:bCs/>
          <w:sz w:val="23"/>
          <w:szCs w:val="23"/>
        </w:rPr>
        <w:fldChar w:fldCharType="begin"/>
      </w:r>
      <w:r w:rsidR="00315935" w:rsidRPr="00922768">
        <w:rPr>
          <w:rFonts w:ascii="Arial" w:hAnsi="Arial" w:cs="Arial"/>
          <w:bCs/>
          <w:sz w:val="23"/>
          <w:szCs w:val="23"/>
        </w:rPr>
        <w:instrText xml:space="preserve"> HYPERLINK "https://www.colliercountyfl.gov/home/showdocument?id=91413" </w:instrText>
      </w:r>
      <w:r w:rsidR="005967D7" w:rsidRPr="00922768">
        <w:rPr>
          <w:rFonts w:ascii="Arial" w:hAnsi="Arial" w:cs="Arial"/>
          <w:bCs/>
          <w:sz w:val="23"/>
          <w:szCs w:val="23"/>
        </w:rPr>
        <w:fldChar w:fldCharType="separate"/>
      </w:r>
      <w:r w:rsidR="00315935" w:rsidRPr="00922768">
        <w:rPr>
          <w:rStyle w:val="Hyperlink"/>
          <w:rFonts w:ascii="Arial" w:hAnsi="Arial" w:cs="Arial"/>
          <w:bCs/>
          <w:sz w:val="23"/>
          <w:szCs w:val="23"/>
        </w:rPr>
        <w:t>Link1</w:t>
      </w:r>
      <w:r w:rsidR="005967D7" w:rsidRPr="00922768">
        <w:rPr>
          <w:rFonts w:ascii="Arial" w:hAnsi="Arial" w:cs="Arial"/>
          <w:bCs/>
          <w:sz w:val="23"/>
          <w:szCs w:val="23"/>
        </w:rPr>
        <w:fldChar w:fldCharType="end"/>
      </w:r>
      <w:r w:rsidR="00315935" w:rsidRPr="00922768">
        <w:rPr>
          <w:rFonts w:ascii="Arial" w:hAnsi="Arial" w:cs="Arial"/>
          <w:bCs/>
          <w:sz w:val="23"/>
          <w:szCs w:val="23"/>
        </w:rPr>
        <w:t>)</w:t>
      </w:r>
      <w:r w:rsidR="00315935" w:rsidRPr="00922768">
        <w:rPr>
          <w:rFonts w:ascii="Arial" w:hAnsi="Arial" w:cs="Arial"/>
          <w:b/>
          <w:bCs/>
          <w:sz w:val="23"/>
          <w:szCs w:val="23"/>
        </w:rPr>
        <w:t xml:space="preserve"> </w:t>
      </w:r>
      <w:r w:rsidR="003854C3" w:rsidRPr="00922768">
        <w:rPr>
          <w:rFonts w:ascii="Arial" w:hAnsi="Arial" w:cs="Arial"/>
          <w:bCs/>
          <w:sz w:val="23"/>
          <w:szCs w:val="23"/>
        </w:rPr>
        <w:t>(</w:t>
      </w:r>
      <w:hyperlink r:id="rId10" w:history="1">
        <w:r w:rsidR="003854C3" w:rsidRPr="00922768">
          <w:rPr>
            <w:rStyle w:val="Hyperlink"/>
            <w:rFonts w:ascii="Arial" w:hAnsi="Arial" w:cs="Arial"/>
            <w:bCs/>
            <w:sz w:val="23"/>
            <w:szCs w:val="23"/>
          </w:rPr>
          <w:t>Link2</w:t>
        </w:r>
      </w:hyperlink>
      <w:r w:rsidR="00315935" w:rsidRPr="00922768">
        <w:rPr>
          <w:rFonts w:ascii="Arial" w:hAnsi="Arial" w:cs="Arial"/>
          <w:bCs/>
          <w:sz w:val="23"/>
          <w:szCs w:val="23"/>
        </w:rPr>
        <w:t xml:space="preserve">, scroll down to Rural Element).  </w:t>
      </w:r>
    </w:p>
    <w:p w:rsidR="00616755" w:rsidRPr="00922768" w:rsidRDefault="00616755" w:rsidP="00616755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616755" w:rsidRPr="00922768" w:rsidRDefault="00616755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 xml:space="preserve">This is the First Step in changing a parcel of land within Golden Gate Estates designated for Residential Single Family Home use to a </w:t>
      </w:r>
      <w:r w:rsidR="00C164B0" w:rsidRPr="00922768">
        <w:rPr>
          <w:rFonts w:ascii="Arial" w:hAnsi="Arial" w:cs="Arial"/>
          <w:bCs/>
          <w:sz w:val="23"/>
          <w:szCs w:val="23"/>
        </w:rPr>
        <w:t xml:space="preserve">Developers </w:t>
      </w:r>
      <w:r w:rsidRPr="00922768">
        <w:rPr>
          <w:rFonts w:ascii="Arial" w:hAnsi="Arial" w:cs="Arial"/>
          <w:bCs/>
          <w:sz w:val="23"/>
          <w:szCs w:val="23"/>
        </w:rPr>
        <w:t>Commercial / Retail Activity</w:t>
      </w:r>
      <w:r w:rsidR="00315935" w:rsidRPr="00922768">
        <w:rPr>
          <w:rFonts w:ascii="Arial" w:hAnsi="Arial" w:cs="Arial"/>
          <w:bCs/>
          <w:sz w:val="23"/>
          <w:szCs w:val="23"/>
        </w:rPr>
        <w:t xml:space="preserve">.  The proposed activity has to be presented to the Estates </w:t>
      </w:r>
      <w:r w:rsidR="000B2038" w:rsidRPr="00922768">
        <w:rPr>
          <w:rFonts w:ascii="Arial" w:hAnsi="Arial" w:cs="Arial"/>
          <w:bCs/>
          <w:sz w:val="23"/>
          <w:szCs w:val="23"/>
        </w:rPr>
        <w:t>Residents</w:t>
      </w:r>
      <w:r w:rsidR="00C164B0" w:rsidRPr="00922768">
        <w:rPr>
          <w:rFonts w:ascii="Arial" w:hAnsi="Arial" w:cs="Arial"/>
          <w:bCs/>
          <w:sz w:val="23"/>
          <w:szCs w:val="23"/>
        </w:rPr>
        <w:t>, go the Planning Commission for further review and then presented to the BCC for acceptance.</w:t>
      </w:r>
    </w:p>
    <w:p w:rsidR="00BB2519" w:rsidRPr="00A97B5B" w:rsidRDefault="00BB2519" w:rsidP="00616755">
      <w:pPr>
        <w:spacing w:after="0" w:line="240" w:lineRule="auto"/>
        <w:rPr>
          <w:rFonts w:ascii="Arial" w:hAnsi="Arial" w:cs="Arial"/>
          <w:bCs/>
          <w:sz w:val="18"/>
          <w:szCs w:val="23"/>
        </w:rPr>
      </w:pPr>
    </w:p>
    <w:p w:rsidR="00D72074" w:rsidRPr="00922768" w:rsidRDefault="00BB2519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>The residents of 4</w:t>
      </w:r>
      <w:r w:rsidRPr="00922768">
        <w:rPr>
          <w:rFonts w:ascii="Arial" w:hAnsi="Arial" w:cs="Arial"/>
          <w:bCs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bCs/>
          <w:sz w:val="23"/>
          <w:szCs w:val="23"/>
        </w:rPr>
        <w:t xml:space="preserve"> St NE had met with Commissioner McDaniel and requested that th</w:t>
      </w:r>
      <w:r w:rsidR="00D72074" w:rsidRPr="00922768">
        <w:rPr>
          <w:rFonts w:ascii="Arial" w:hAnsi="Arial" w:cs="Arial"/>
          <w:bCs/>
          <w:sz w:val="23"/>
          <w:szCs w:val="23"/>
        </w:rPr>
        <w:t>e</w:t>
      </w:r>
      <w:r w:rsidRPr="00922768">
        <w:rPr>
          <w:rFonts w:ascii="Arial" w:hAnsi="Arial" w:cs="Arial"/>
          <w:bCs/>
          <w:sz w:val="23"/>
          <w:szCs w:val="23"/>
        </w:rPr>
        <w:t xml:space="preserve"> parcel </w:t>
      </w:r>
      <w:r w:rsidR="00D72074" w:rsidRPr="00922768">
        <w:rPr>
          <w:rFonts w:ascii="Arial" w:hAnsi="Arial" w:cs="Arial"/>
          <w:bCs/>
          <w:sz w:val="23"/>
          <w:szCs w:val="23"/>
        </w:rPr>
        <w:t>located on</w:t>
      </w:r>
      <w:r w:rsidRPr="00922768">
        <w:rPr>
          <w:rFonts w:ascii="Arial" w:hAnsi="Arial" w:cs="Arial"/>
          <w:bCs/>
          <w:sz w:val="23"/>
          <w:szCs w:val="23"/>
        </w:rPr>
        <w:t xml:space="preserve"> 4</w:t>
      </w:r>
      <w:r w:rsidRPr="00922768">
        <w:rPr>
          <w:rFonts w:ascii="Arial" w:hAnsi="Arial" w:cs="Arial"/>
          <w:bCs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bCs/>
          <w:sz w:val="23"/>
          <w:szCs w:val="23"/>
        </w:rPr>
        <w:t xml:space="preserve"> St NE </w:t>
      </w:r>
      <w:r w:rsidR="00D72074" w:rsidRPr="00922768">
        <w:rPr>
          <w:rFonts w:ascii="Arial" w:hAnsi="Arial" w:cs="Arial"/>
          <w:bCs/>
          <w:sz w:val="23"/>
          <w:szCs w:val="23"/>
        </w:rPr>
        <w:t>should have no access to the</w:t>
      </w:r>
      <w:r w:rsidRPr="00922768">
        <w:rPr>
          <w:rFonts w:ascii="Arial" w:hAnsi="Arial" w:cs="Arial"/>
          <w:bCs/>
          <w:sz w:val="23"/>
          <w:szCs w:val="23"/>
        </w:rPr>
        <w:t xml:space="preserve"> Commercial / Retail activities being proposed by</w:t>
      </w:r>
      <w:r w:rsidR="00D72074" w:rsidRPr="00922768">
        <w:rPr>
          <w:rFonts w:ascii="Arial" w:hAnsi="Arial" w:cs="Arial"/>
          <w:bCs/>
          <w:sz w:val="23"/>
          <w:szCs w:val="23"/>
        </w:rPr>
        <w:t xml:space="preserve"> Barron Collier</w:t>
      </w:r>
      <w:r w:rsidR="00CC2D5E" w:rsidRPr="00922768">
        <w:rPr>
          <w:rFonts w:ascii="Arial" w:hAnsi="Arial" w:cs="Arial"/>
          <w:bCs/>
          <w:sz w:val="23"/>
          <w:szCs w:val="23"/>
        </w:rPr>
        <w:t>, the owner of the project</w:t>
      </w:r>
      <w:r w:rsidR="00D72074" w:rsidRPr="00922768">
        <w:rPr>
          <w:rFonts w:ascii="Arial" w:hAnsi="Arial" w:cs="Arial"/>
          <w:bCs/>
          <w:sz w:val="23"/>
          <w:szCs w:val="23"/>
        </w:rPr>
        <w:t>.</w:t>
      </w:r>
    </w:p>
    <w:p w:rsidR="00D72074" w:rsidRPr="00A97B5B" w:rsidRDefault="00D72074" w:rsidP="00616755">
      <w:pPr>
        <w:spacing w:after="0" w:line="240" w:lineRule="auto"/>
        <w:rPr>
          <w:rFonts w:ascii="Arial" w:hAnsi="Arial" w:cs="Arial"/>
          <w:bCs/>
          <w:sz w:val="18"/>
          <w:szCs w:val="23"/>
        </w:rPr>
      </w:pPr>
    </w:p>
    <w:p w:rsidR="00BB2519" w:rsidRPr="00922768" w:rsidRDefault="00D72074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>After going through the Planning Commission review, their recommendation to the BCC was “</w:t>
      </w:r>
      <w:proofErr w:type="gramStart"/>
      <w:r w:rsidRPr="00922768">
        <w:rPr>
          <w:rFonts w:ascii="Arial" w:hAnsi="Arial" w:cs="Arial"/>
          <w:bCs/>
          <w:sz w:val="23"/>
          <w:szCs w:val="23"/>
        </w:rPr>
        <w:t>Eliminate  access</w:t>
      </w:r>
      <w:proofErr w:type="gramEnd"/>
      <w:r w:rsidRPr="00922768">
        <w:rPr>
          <w:rFonts w:ascii="Arial" w:hAnsi="Arial" w:cs="Arial"/>
          <w:bCs/>
          <w:sz w:val="23"/>
          <w:szCs w:val="23"/>
        </w:rPr>
        <w:t xml:space="preserve"> from 4</w:t>
      </w:r>
      <w:r w:rsidRPr="00922768">
        <w:rPr>
          <w:rFonts w:ascii="Arial" w:hAnsi="Arial" w:cs="Arial"/>
          <w:bCs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bCs/>
          <w:sz w:val="23"/>
          <w:szCs w:val="23"/>
        </w:rPr>
        <w:t xml:space="preserve"> St NE”. </w:t>
      </w:r>
      <w:hyperlink r:id="rId11" w:history="1">
        <w:r w:rsidRPr="00922768">
          <w:rPr>
            <w:rStyle w:val="Hyperlink"/>
            <w:rFonts w:ascii="Arial" w:hAnsi="Arial" w:cs="Arial"/>
            <w:bCs/>
            <w:sz w:val="23"/>
            <w:szCs w:val="23"/>
          </w:rPr>
          <w:t>See Executive Summary</w:t>
        </w:r>
      </w:hyperlink>
      <w:r w:rsidR="00BB2519" w:rsidRPr="00922768">
        <w:rPr>
          <w:rFonts w:ascii="Arial" w:hAnsi="Arial" w:cs="Arial"/>
          <w:bCs/>
          <w:sz w:val="23"/>
          <w:szCs w:val="23"/>
        </w:rPr>
        <w:t xml:space="preserve"> </w:t>
      </w:r>
    </w:p>
    <w:p w:rsidR="00647B73" w:rsidRPr="00A97B5B" w:rsidRDefault="00647B73" w:rsidP="00616755">
      <w:pPr>
        <w:spacing w:after="0" w:line="240" w:lineRule="auto"/>
        <w:rPr>
          <w:rFonts w:ascii="Arial" w:hAnsi="Arial" w:cs="Arial"/>
          <w:bCs/>
          <w:sz w:val="18"/>
          <w:szCs w:val="23"/>
        </w:rPr>
      </w:pPr>
    </w:p>
    <w:p w:rsidR="00647B73" w:rsidRPr="00922768" w:rsidRDefault="00647B73" w:rsidP="00616755">
      <w:p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>During the BCC meeting Commissioner Penny Taylor asked the Developer</w:t>
      </w:r>
      <w:r w:rsidR="005C4E7F" w:rsidRPr="00922768">
        <w:rPr>
          <w:rFonts w:ascii="Arial" w:hAnsi="Arial" w:cs="Arial"/>
          <w:bCs/>
          <w:sz w:val="23"/>
          <w:szCs w:val="23"/>
        </w:rPr>
        <w:t>/Owner -</w:t>
      </w:r>
      <w:r w:rsidRPr="00922768">
        <w:rPr>
          <w:rFonts w:ascii="Arial" w:hAnsi="Arial" w:cs="Arial"/>
          <w:bCs/>
          <w:sz w:val="23"/>
          <w:szCs w:val="23"/>
        </w:rPr>
        <w:t>Barron Collier</w:t>
      </w:r>
      <w:r w:rsidR="005C4E7F" w:rsidRPr="00922768">
        <w:rPr>
          <w:rFonts w:ascii="Arial" w:hAnsi="Arial" w:cs="Arial"/>
          <w:bCs/>
          <w:sz w:val="23"/>
          <w:szCs w:val="23"/>
        </w:rPr>
        <w:t>-</w:t>
      </w:r>
      <w:r w:rsidRPr="00922768">
        <w:rPr>
          <w:rFonts w:ascii="Arial" w:hAnsi="Arial" w:cs="Arial"/>
          <w:bCs/>
          <w:sz w:val="23"/>
          <w:szCs w:val="23"/>
        </w:rPr>
        <w:t xml:space="preserve"> did they need access to 4</w:t>
      </w:r>
      <w:r w:rsidRPr="00922768">
        <w:rPr>
          <w:rFonts w:ascii="Arial" w:hAnsi="Arial" w:cs="Arial"/>
          <w:bCs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bCs/>
          <w:sz w:val="23"/>
          <w:szCs w:val="23"/>
        </w:rPr>
        <w:t xml:space="preserve"> St NE for any type Emergency or Evacuation Access – they said </w:t>
      </w:r>
      <w:r w:rsidRPr="00922768">
        <w:rPr>
          <w:rFonts w:ascii="Arial" w:hAnsi="Arial" w:cs="Arial"/>
          <w:b/>
          <w:bCs/>
          <w:sz w:val="23"/>
          <w:szCs w:val="23"/>
        </w:rPr>
        <w:t>NO</w:t>
      </w:r>
      <w:r w:rsidRPr="00922768">
        <w:rPr>
          <w:rFonts w:ascii="Arial" w:hAnsi="Arial" w:cs="Arial"/>
          <w:bCs/>
          <w:sz w:val="23"/>
          <w:szCs w:val="23"/>
        </w:rPr>
        <w:t>.  There would be enough access on Immokalee Rd to provide for Emergency or Evacuation Access.</w:t>
      </w:r>
    </w:p>
    <w:p w:rsidR="00647B73" w:rsidRPr="00A97B5B" w:rsidRDefault="00647B73" w:rsidP="00616755">
      <w:pPr>
        <w:spacing w:after="0" w:line="240" w:lineRule="auto"/>
        <w:rPr>
          <w:rFonts w:ascii="Arial" w:hAnsi="Arial" w:cs="Arial"/>
          <w:bCs/>
          <w:sz w:val="18"/>
          <w:szCs w:val="23"/>
        </w:rPr>
      </w:pPr>
    </w:p>
    <w:p w:rsidR="00647B73" w:rsidRPr="00922768" w:rsidRDefault="00647B73" w:rsidP="00616755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bCs/>
          <w:sz w:val="23"/>
          <w:szCs w:val="23"/>
        </w:rPr>
        <w:t>But Commissioner McDaniel still insisted that the Developer needed access to 4</w:t>
      </w:r>
      <w:r w:rsidRPr="00922768">
        <w:rPr>
          <w:rFonts w:ascii="Arial" w:hAnsi="Arial" w:cs="Arial"/>
          <w:bCs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bCs/>
          <w:sz w:val="23"/>
          <w:szCs w:val="23"/>
        </w:rPr>
        <w:t xml:space="preserve"> St NE by suggesting that a gated road be constructed For Evacuation Purposes Only?????????  And that it </w:t>
      </w:r>
      <w:proofErr w:type="gramStart"/>
      <w:r w:rsidRPr="00922768">
        <w:rPr>
          <w:rFonts w:ascii="Arial" w:hAnsi="Arial" w:cs="Arial"/>
          <w:bCs/>
          <w:sz w:val="23"/>
          <w:szCs w:val="23"/>
        </w:rPr>
        <w:t>be</w:t>
      </w:r>
      <w:proofErr w:type="gramEnd"/>
      <w:r w:rsidRPr="00922768">
        <w:rPr>
          <w:rFonts w:ascii="Arial" w:hAnsi="Arial" w:cs="Arial"/>
          <w:bCs/>
          <w:sz w:val="23"/>
          <w:szCs w:val="23"/>
        </w:rPr>
        <w:t xml:space="preserve"> included in the Transmittal Document. </w:t>
      </w:r>
    </w:p>
    <w:p w:rsidR="00616755" w:rsidRPr="00922768" w:rsidRDefault="005967D7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5967D7">
        <w:rPr>
          <w:noProof/>
          <w:sz w:val="23"/>
          <w:szCs w:val="23"/>
        </w:rPr>
        <w:pict>
          <v:shape id="_x0000_s1030" type="#_x0000_t75" style="position:absolute;margin-left:330.8pt;margin-top:1.6pt;width:222.25pt;height:167.3pt;z-index:-251653120" wrapcoords="-66 0 -66 21512 21600 21512 21600 0 -66 0">
            <v:imagedata r:id="rId12" o:title="BC SITE PLAN"/>
            <w10:wrap type="tight"/>
          </v:shape>
        </w:pict>
      </w:r>
    </w:p>
    <w:p w:rsidR="00647B73" w:rsidRPr="00922768" w:rsidRDefault="00647B73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 xml:space="preserve">This was a DISGUISED ATTEMPT to get a road installed under the pretense of an evacuation road.  Then </w:t>
      </w:r>
      <w:r w:rsidR="00B75CCA" w:rsidRPr="00922768">
        <w:rPr>
          <w:rFonts w:ascii="Arial" w:hAnsi="Arial" w:cs="Arial"/>
          <w:sz w:val="23"/>
          <w:szCs w:val="23"/>
        </w:rPr>
        <w:t>OVERTIME-</w:t>
      </w:r>
      <w:r w:rsidRPr="00922768">
        <w:rPr>
          <w:rFonts w:ascii="Arial" w:hAnsi="Arial" w:cs="Arial"/>
          <w:sz w:val="23"/>
          <w:szCs w:val="23"/>
        </w:rPr>
        <w:t xml:space="preserve"> the gate would come down and be used for access.  NOT ACCEPTABLE.</w:t>
      </w:r>
    </w:p>
    <w:p w:rsidR="00BB41B0" w:rsidRPr="00A97B5B" w:rsidRDefault="00BB41B0">
      <w:pPr>
        <w:spacing w:after="0" w:line="240" w:lineRule="auto"/>
        <w:rPr>
          <w:rFonts w:ascii="Arial" w:hAnsi="Arial" w:cs="Arial"/>
          <w:sz w:val="18"/>
          <w:szCs w:val="23"/>
        </w:rPr>
      </w:pPr>
    </w:p>
    <w:p w:rsidR="00BB41B0" w:rsidRPr="00922768" w:rsidRDefault="00BB41B0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>This is the ACCEPTABLE SITE PLAN for this proposed Barron Collier Development</w:t>
      </w:r>
      <w:r w:rsidR="005C4E7F" w:rsidRPr="00922768">
        <w:rPr>
          <w:rFonts w:ascii="Arial" w:hAnsi="Arial" w:cs="Arial"/>
          <w:sz w:val="23"/>
          <w:szCs w:val="23"/>
        </w:rPr>
        <w:t xml:space="preserve"> for the 4</w:t>
      </w:r>
      <w:r w:rsidR="005C4E7F" w:rsidRPr="00922768">
        <w:rPr>
          <w:rFonts w:ascii="Arial" w:hAnsi="Arial" w:cs="Arial"/>
          <w:sz w:val="23"/>
          <w:szCs w:val="23"/>
          <w:vertAlign w:val="superscript"/>
        </w:rPr>
        <w:t>th</w:t>
      </w:r>
      <w:r w:rsidR="005C4E7F" w:rsidRPr="00922768">
        <w:rPr>
          <w:rFonts w:ascii="Arial" w:hAnsi="Arial" w:cs="Arial"/>
          <w:sz w:val="23"/>
          <w:szCs w:val="23"/>
        </w:rPr>
        <w:t xml:space="preserve"> St NE Parcel</w:t>
      </w:r>
      <w:r w:rsidRPr="00922768">
        <w:rPr>
          <w:rFonts w:ascii="Arial" w:hAnsi="Arial" w:cs="Arial"/>
          <w:sz w:val="23"/>
          <w:szCs w:val="23"/>
        </w:rPr>
        <w:t>:</w:t>
      </w:r>
    </w:p>
    <w:p w:rsidR="00BB41B0" w:rsidRPr="00922768" w:rsidRDefault="00BB41B0" w:rsidP="00BB41B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>Natural Vegetation</w:t>
      </w:r>
    </w:p>
    <w:p w:rsidR="00BB41B0" w:rsidRPr="00922768" w:rsidRDefault="00BB41B0" w:rsidP="00BB41B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>Buffer</w:t>
      </w:r>
    </w:p>
    <w:p w:rsidR="00BB41B0" w:rsidRPr="00922768" w:rsidRDefault="00BB41B0" w:rsidP="00BB41B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>Water Management</w:t>
      </w:r>
    </w:p>
    <w:p w:rsidR="00647B73" w:rsidRPr="00922768" w:rsidRDefault="00BB41B0" w:rsidP="002566E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>NO ACCESS TO 4</w:t>
      </w:r>
      <w:r w:rsidRPr="00922768">
        <w:rPr>
          <w:rFonts w:ascii="Arial" w:hAnsi="Arial" w:cs="Arial"/>
          <w:sz w:val="23"/>
          <w:szCs w:val="23"/>
          <w:vertAlign w:val="superscript"/>
        </w:rPr>
        <w:t>TH</w:t>
      </w:r>
      <w:r w:rsidRPr="00922768">
        <w:rPr>
          <w:rFonts w:ascii="Arial" w:hAnsi="Arial" w:cs="Arial"/>
          <w:sz w:val="23"/>
          <w:szCs w:val="23"/>
        </w:rPr>
        <w:t xml:space="preserve"> ST NE.</w:t>
      </w:r>
    </w:p>
    <w:p w:rsidR="004D17D1" w:rsidRPr="00A97B5B" w:rsidRDefault="004D17D1" w:rsidP="004D17D1">
      <w:pPr>
        <w:spacing w:after="0" w:line="240" w:lineRule="auto"/>
        <w:rPr>
          <w:rFonts w:ascii="Arial" w:hAnsi="Arial" w:cs="Arial"/>
          <w:sz w:val="18"/>
          <w:szCs w:val="23"/>
        </w:rPr>
      </w:pPr>
    </w:p>
    <w:p w:rsidR="00922768" w:rsidRDefault="004D17D1" w:rsidP="004D17D1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922768">
        <w:rPr>
          <w:rFonts w:ascii="Arial" w:hAnsi="Arial" w:cs="Arial"/>
          <w:sz w:val="23"/>
          <w:szCs w:val="23"/>
        </w:rPr>
        <w:t xml:space="preserve">The PUD application is identified as </w:t>
      </w:r>
      <w:hyperlink r:id="rId13" w:history="1">
        <w:r w:rsidRPr="00922768">
          <w:rPr>
            <w:rStyle w:val="Hyperlink"/>
            <w:rFonts w:ascii="Arial" w:hAnsi="Arial" w:cs="Arial"/>
            <w:sz w:val="23"/>
            <w:szCs w:val="23"/>
          </w:rPr>
          <w:t>PL20200000546</w:t>
        </w:r>
      </w:hyperlink>
      <w:r w:rsidRPr="00922768">
        <w:rPr>
          <w:rFonts w:ascii="Arial" w:hAnsi="Arial" w:cs="Arial"/>
          <w:sz w:val="23"/>
          <w:szCs w:val="23"/>
        </w:rPr>
        <w:t>.  Click to see the application</w:t>
      </w:r>
      <w:r w:rsidR="00A97B5B">
        <w:rPr>
          <w:rFonts w:ascii="Arial" w:hAnsi="Arial" w:cs="Arial"/>
          <w:sz w:val="23"/>
          <w:szCs w:val="23"/>
        </w:rPr>
        <w:t xml:space="preserve"> documents</w:t>
      </w:r>
      <w:r w:rsidRPr="00922768">
        <w:rPr>
          <w:rFonts w:ascii="Arial" w:hAnsi="Arial" w:cs="Arial"/>
          <w:sz w:val="23"/>
          <w:szCs w:val="23"/>
        </w:rPr>
        <w:t xml:space="preserve">. </w:t>
      </w:r>
      <w:r w:rsidR="00922768">
        <w:rPr>
          <w:rFonts w:ascii="Arial" w:hAnsi="Arial" w:cs="Arial"/>
          <w:sz w:val="23"/>
          <w:szCs w:val="23"/>
        </w:rPr>
        <w:t xml:space="preserve">  NOTE:  the Property Owner/Developer is INCORRECTLY listed as Crown Management on the Collier County website.  It is Barron Collier</w:t>
      </w:r>
      <w:r w:rsidR="00A97B5B">
        <w:rPr>
          <w:rFonts w:ascii="Arial" w:hAnsi="Arial" w:cs="Arial"/>
          <w:sz w:val="23"/>
          <w:szCs w:val="23"/>
        </w:rPr>
        <w:t>.</w:t>
      </w:r>
    </w:p>
    <w:p w:rsidR="00A97B5B" w:rsidRDefault="00A97B5B" w:rsidP="004D17D1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4D17D1" w:rsidRPr="007008FA" w:rsidRDefault="004D17D1" w:rsidP="004D17D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2768">
        <w:rPr>
          <w:rFonts w:ascii="Arial" w:hAnsi="Arial" w:cs="Arial"/>
          <w:sz w:val="23"/>
          <w:szCs w:val="23"/>
        </w:rPr>
        <w:t>GGEACA will keep you posted</w:t>
      </w:r>
      <w:r w:rsidR="00922768">
        <w:rPr>
          <w:rFonts w:ascii="Arial" w:hAnsi="Arial" w:cs="Arial"/>
          <w:sz w:val="24"/>
          <w:szCs w:val="24"/>
        </w:rPr>
        <w:t>…………</w:t>
      </w:r>
    </w:p>
    <w:sectPr w:rsidR="004D17D1" w:rsidRPr="007008FA" w:rsidSect="002566E9">
      <w:pgSz w:w="12240" w:h="15840"/>
      <w:pgMar w:top="360" w:right="810" w:bottom="36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42232"/>
    <w:multiLevelType w:val="hybridMultilevel"/>
    <w:tmpl w:val="3D321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616755"/>
    <w:rsid w:val="00012980"/>
    <w:rsid w:val="000B2038"/>
    <w:rsid w:val="00176F95"/>
    <w:rsid w:val="002566E9"/>
    <w:rsid w:val="00277FB8"/>
    <w:rsid w:val="00315935"/>
    <w:rsid w:val="00341DC7"/>
    <w:rsid w:val="003854C3"/>
    <w:rsid w:val="004D17D1"/>
    <w:rsid w:val="00514B1D"/>
    <w:rsid w:val="005967D7"/>
    <w:rsid w:val="005C4E7F"/>
    <w:rsid w:val="005D4E13"/>
    <w:rsid w:val="00616755"/>
    <w:rsid w:val="00647B73"/>
    <w:rsid w:val="00665BC9"/>
    <w:rsid w:val="007008FA"/>
    <w:rsid w:val="007042CC"/>
    <w:rsid w:val="0085549A"/>
    <w:rsid w:val="00922768"/>
    <w:rsid w:val="00953E5F"/>
    <w:rsid w:val="00A97B5B"/>
    <w:rsid w:val="00AC00BE"/>
    <w:rsid w:val="00B46949"/>
    <w:rsid w:val="00B75CCA"/>
    <w:rsid w:val="00BB2519"/>
    <w:rsid w:val="00BB41B0"/>
    <w:rsid w:val="00C164B0"/>
    <w:rsid w:val="00CC2D5E"/>
    <w:rsid w:val="00D7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54C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251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4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vportal.colliercountyfl.gov/CityViewWeb/Planning/Status?planningId=19427" TargetMode="External"/><Relationship Id="rId13" Type="http://schemas.openxmlformats.org/officeDocument/2006/relationships/hyperlink" Target="https://cvportal.colliercountyfl.gov/CityViewWeb/Planning/Status?planningId=314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geaca.org" TargetMode="External"/><Relationship Id="rId11" Type="http://schemas.openxmlformats.org/officeDocument/2006/relationships/hyperlink" Target="http://ggeaca.homestead.com/2020_1027_AGENDA_ITEM_9D__EXEC_SUMMARY__IMM_RD_ESTATES_COMM_SUB_DIST__4TH_ST_NE_RESIDENTS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colliercountyfl.gov/your-government/divisions-a-e/comprehensive-planning/growth-management-plan-curr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llier.granicus.com/player/clip/2938?view_id=4&amp;redirect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MRR PRED</dc:creator>
  <cp:keywords/>
  <dc:description/>
  <cp:lastModifiedBy>MRR PRED</cp:lastModifiedBy>
  <cp:revision>21</cp:revision>
  <cp:lastPrinted>2020-10-28T14:15:00Z</cp:lastPrinted>
  <dcterms:created xsi:type="dcterms:W3CDTF">2020-10-28T11:44:00Z</dcterms:created>
  <dcterms:modified xsi:type="dcterms:W3CDTF">2020-10-28T14:17:00Z</dcterms:modified>
</cp:coreProperties>
</file>